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116" w:rsidRPr="00B83529" w:rsidRDefault="00B83529">
      <w:pPr>
        <w:rPr>
          <w:rFonts w:asciiTheme="minorHAnsi" w:hAnsiTheme="minorHAnsi" w:cstheme="minorHAnsi"/>
          <w:sz w:val="22"/>
          <w:szCs w:val="22"/>
        </w:rPr>
      </w:pPr>
      <w:r w:rsidRPr="00B83529">
        <w:rPr>
          <w:rFonts w:asciiTheme="minorHAnsi" w:hAnsiTheme="minorHAnsi" w:cstheme="minorHAnsi"/>
          <w:sz w:val="22"/>
          <w:szCs w:val="22"/>
        </w:rPr>
        <w:t>Ο Θεοφάνης Τάσης γεννήθηκε το 1976 στο Μόναχο. Είναι</w:t>
      </w:r>
      <w:r w:rsidRPr="00B83529">
        <w:rPr>
          <w:rFonts w:asciiTheme="minorHAnsi" w:hAnsiTheme="minorHAnsi" w:cstheme="minorHAnsi"/>
          <w:sz w:val="22"/>
          <w:szCs w:val="22"/>
          <w:lang w:val="en-US"/>
        </w:rPr>
        <w:t xml:space="preserve"> Marie </w:t>
      </w:r>
      <w:proofErr w:type="spellStart"/>
      <w:r w:rsidRPr="00B83529">
        <w:rPr>
          <w:rFonts w:asciiTheme="minorHAnsi" w:hAnsiTheme="minorHAnsi" w:cstheme="minorHAnsi"/>
          <w:sz w:val="22"/>
          <w:szCs w:val="22"/>
          <w:lang w:val="en-US"/>
        </w:rPr>
        <w:t>Courie</w:t>
      </w:r>
      <w:proofErr w:type="spellEnd"/>
      <w:r w:rsidRPr="00B83529">
        <w:rPr>
          <w:rFonts w:asciiTheme="minorHAnsi" w:hAnsiTheme="minorHAnsi" w:cstheme="minorHAnsi"/>
          <w:sz w:val="22"/>
          <w:szCs w:val="22"/>
          <w:lang w:val="en-US"/>
        </w:rPr>
        <w:t xml:space="preserve"> Research Fellow </w:t>
      </w:r>
      <w:r w:rsidRPr="00B83529">
        <w:rPr>
          <w:rFonts w:asciiTheme="minorHAnsi" w:hAnsiTheme="minorHAnsi" w:cstheme="minorHAnsi"/>
          <w:sz w:val="22"/>
          <w:szCs w:val="22"/>
        </w:rPr>
        <w:t>στο</w:t>
      </w:r>
      <w:r w:rsidRPr="00B83529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B83529">
        <w:rPr>
          <w:rFonts w:asciiTheme="minorHAnsi" w:hAnsiTheme="minorHAnsi" w:cstheme="minorHAnsi"/>
          <w:sz w:val="22"/>
          <w:szCs w:val="22"/>
          <w:lang w:val="en-US"/>
        </w:rPr>
        <w:t>Facultes</w:t>
      </w:r>
      <w:proofErr w:type="spellEnd"/>
      <w:r w:rsidRPr="00B83529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B83529">
        <w:rPr>
          <w:rFonts w:asciiTheme="minorHAnsi" w:hAnsiTheme="minorHAnsi" w:cstheme="minorHAnsi"/>
          <w:sz w:val="22"/>
          <w:szCs w:val="22"/>
          <w:lang w:val="en-US"/>
        </w:rPr>
        <w:t>Universitaires</w:t>
      </w:r>
      <w:proofErr w:type="spellEnd"/>
      <w:r w:rsidRPr="00B83529">
        <w:rPr>
          <w:rFonts w:asciiTheme="minorHAnsi" w:hAnsiTheme="minorHAnsi" w:cstheme="minorHAnsi"/>
          <w:sz w:val="22"/>
          <w:szCs w:val="22"/>
          <w:lang w:val="en-US"/>
        </w:rPr>
        <w:t xml:space="preserve"> Saint Louis </w:t>
      </w:r>
      <w:r w:rsidRPr="00B83529">
        <w:rPr>
          <w:rFonts w:asciiTheme="minorHAnsi" w:hAnsiTheme="minorHAnsi" w:cstheme="minorHAnsi"/>
          <w:sz w:val="22"/>
          <w:szCs w:val="22"/>
        </w:rPr>
        <w:t>στις</w:t>
      </w:r>
      <w:r w:rsidRPr="00B83529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Pr="00B83529">
        <w:rPr>
          <w:rFonts w:asciiTheme="minorHAnsi" w:hAnsiTheme="minorHAnsi" w:cstheme="minorHAnsi"/>
          <w:sz w:val="22"/>
          <w:szCs w:val="22"/>
        </w:rPr>
        <w:t>Βρυξέλλες</w:t>
      </w:r>
      <w:r w:rsidRPr="00B83529">
        <w:rPr>
          <w:rFonts w:asciiTheme="minorHAnsi" w:hAnsiTheme="minorHAnsi" w:cstheme="minorHAnsi"/>
          <w:sz w:val="22"/>
          <w:szCs w:val="22"/>
          <w:lang w:val="en-US"/>
        </w:rPr>
        <w:t xml:space="preserve">.  </w:t>
      </w:r>
      <w:r w:rsidRPr="00B83529">
        <w:rPr>
          <w:rFonts w:asciiTheme="minorHAnsi" w:hAnsiTheme="minorHAnsi" w:cstheme="minorHAnsi"/>
          <w:sz w:val="22"/>
          <w:szCs w:val="22"/>
        </w:rPr>
        <w:t>Σπούδασε Φυσική και Φιλοσοφία στο Πανεπιστήμιο Κρήτης. Είναι διδάκτωρ της Φιλοσοφίας (</w:t>
      </w:r>
      <w:proofErr w:type="spellStart"/>
      <w:r w:rsidRPr="00B83529">
        <w:rPr>
          <w:rFonts w:asciiTheme="minorHAnsi" w:hAnsiTheme="minorHAnsi" w:cstheme="minorHAnsi"/>
          <w:sz w:val="22"/>
          <w:szCs w:val="22"/>
        </w:rPr>
        <w:t>summa</w:t>
      </w:r>
      <w:proofErr w:type="spellEnd"/>
      <w:r w:rsidRPr="00B8352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83529">
        <w:rPr>
          <w:rFonts w:asciiTheme="minorHAnsi" w:hAnsiTheme="minorHAnsi" w:cstheme="minorHAnsi"/>
          <w:sz w:val="22"/>
          <w:szCs w:val="22"/>
        </w:rPr>
        <w:t>cum</w:t>
      </w:r>
      <w:proofErr w:type="spellEnd"/>
      <w:r w:rsidRPr="00B8352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83529">
        <w:rPr>
          <w:rFonts w:asciiTheme="minorHAnsi" w:hAnsiTheme="minorHAnsi" w:cstheme="minorHAnsi"/>
          <w:sz w:val="22"/>
          <w:szCs w:val="22"/>
        </w:rPr>
        <w:t>laude</w:t>
      </w:r>
      <w:proofErr w:type="spellEnd"/>
      <w:r w:rsidRPr="00B83529">
        <w:rPr>
          <w:rFonts w:asciiTheme="minorHAnsi" w:hAnsiTheme="minorHAnsi" w:cstheme="minorHAnsi"/>
          <w:sz w:val="22"/>
          <w:szCs w:val="22"/>
        </w:rPr>
        <w:t xml:space="preserve">) του </w:t>
      </w:r>
      <w:proofErr w:type="spellStart"/>
      <w:r w:rsidRPr="00B83529">
        <w:rPr>
          <w:rFonts w:asciiTheme="minorHAnsi" w:hAnsiTheme="minorHAnsi" w:cstheme="minorHAnsi"/>
          <w:sz w:val="22"/>
          <w:szCs w:val="22"/>
        </w:rPr>
        <w:t>Freie</w:t>
      </w:r>
      <w:proofErr w:type="spellEnd"/>
      <w:r w:rsidRPr="00B8352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83529">
        <w:rPr>
          <w:rFonts w:asciiTheme="minorHAnsi" w:hAnsiTheme="minorHAnsi" w:cstheme="minorHAnsi"/>
          <w:sz w:val="22"/>
          <w:szCs w:val="22"/>
        </w:rPr>
        <w:t>Universität</w:t>
      </w:r>
      <w:proofErr w:type="spellEnd"/>
      <w:r w:rsidRPr="00B8352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83529">
        <w:rPr>
          <w:rFonts w:asciiTheme="minorHAnsi" w:hAnsiTheme="minorHAnsi" w:cstheme="minorHAnsi"/>
          <w:sz w:val="22"/>
          <w:szCs w:val="22"/>
        </w:rPr>
        <w:t>Berlin</w:t>
      </w:r>
      <w:proofErr w:type="spellEnd"/>
      <w:r w:rsidRPr="00B83529">
        <w:rPr>
          <w:rFonts w:asciiTheme="minorHAnsi" w:hAnsiTheme="minorHAnsi" w:cstheme="minorHAnsi"/>
          <w:sz w:val="22"/>
          <w:szCs w:val="22"/>
        </w:rPr>
        <w:t xml:space="preserve"> και έχει διδάξει σύγχρονη πολιτική φιλοσοφία στο παν/</w:t>
      </w:r>
      <w:proofErr w:type="spellStart"/>
      <w:r w:rsidRPr="00B83529">
        <w:rPr>
          <w:rFonts w:asciiTheme="minorHAnsi" w:hAnsiTheme="minorHAnsi" w:cstheme="minorHAnsi"/>
          <w:sz w:val="22"/>
          <w:szCs w:val="22"/>
        </w:rPr>
        <w:t>μιο</w:t>
      </w:r>
      <w:proofErr w:type="spellEnd"/>
      <w:r w:rsidRPr="00B83529">
        <w:rPr>
          <w:rFonts w:asciiTheme="minorHAnsi" w:hAnsiTheme="minorHAnsi" w:cstheme="minorHAnsi"/>
          <w:sz w:val="22"/>
          <w:szCs w:val="22"/>
        </w:rPr>
        <w:t xml:space="preserve"> Κρήτης. Έργα του: «</w:t>
      </w:r>
      <w:proofErr w:type="spellStart"/>
      <w:r w:rsidRPr="00B83529">
        <w:rPr>
          <w:rFonts w:asciiTheme="minorHAnsi" w:hAnsiTheme="minorHAnsi" w:cstheme="minorHAnsi"/>
          <w:sz w:val="22"/>
          <w:szCs w:val="22"/>
        </w:rPr>
        <w:t>Καστοριάδης</w:t>
      </w:r>
      <w:proofErr w:type="spellEnd"/>
      <w:r w:rsidRPr="00B83529">
        <w:rPr>
          <w:rFonts w:asciiTheme="minorHAnsi" w:hAnsiTheme="minorHAnsi" w:cstheme="minorHAnsi"/>
          <w:sz w:val="22"/>
          <w:szCs w:val="22"/>
        </w:rPr>
        <w:t xml:space="preserve">, μια φιλοσοφία της αυτονομίας» (Μονογραφία), Εκδόσεις Ευρασία, «Φυσιολογικά ευρήματα» (Ποίηση), Εκδόσεις Κέδρος και «Απογεύματα στον καπιταλισμό» (Ποίηση), Εκδόσεις </w:t>
      </w:r>
      <w:proofErr w:type="spellStart"/>
      <w:r w:rsidRPr="00B83529">
        <w:rPr>
          <w:rFonts w:asciiTheme="minorHAnsi" w:hAnsiTheme="minorHAnsi" w:cstheme="minorHAnsi"/>
          <w:sz w:val="22"/>
          <w:szCs w:val="22"/>
        </w:rPr>
        <w:t>Τυπωθήτω</w:t>
      </w:r>
      <w:proofErr w:type="spellEnd"/>
      <w:r w:rsidRPr="00B83529">
        <w:rPr>
          <w:rFonts w:asciiTheme="minorHAnsi" w:hAnsiTheme="minorHAnsi" w:cstheme="minorHAnsi"/>
          <w:sz w:val="22"/>
          <w:szCs w:val="22"/>
        </w:rPr>
        <w:t>, «</w:t>
      </w:r>
      <w:proofErr w:type="spellStart"/>
      <w:r w:rsidRPr="00B83529">
        <w:rPr>
          <w:rFonts w:asciiTheme="minorHAnsi" w:hAnsiTheme="minorHAnsi" w:cstheme="minorHAnsi"/>
          <w:sz w:val="22"/>
          <w:szCs w:val="22"/>
        </w:rPr>
        <w:t>Φάρμακον</w:t>
      </w:r>
      <w:proofErr w:type="spellEnd"/>
      <w:r w:rsidRPr="00B83529">
        <w:rPr>
          <w:rFonts w:asciiTheme="minorHAnsi" w:hAnsiTheme="minorHAnsi" w:cstheme="minorHAnsi"/>
          <w:sz w:val="22"/>
          <w:szCs w:val="22"/>
        </w:rPr>
        <w:t xml:space="preserve">», Εκδόσεις Ευρασία (Φιλοσοφία). Τέλος, έχει μεταφράσει  </w:t>
      </w:r>
      <w:proofErr w:type="spellStart"/>
      <w:r w:rsidRPr="00B83529">
        <w:rPr>
          <w:rFonts w:asciiTheme="minorHAnsi" w:hAnsiTheme="minorHAnsi" w:cstheme="minorHAnsi"/>
          <w:sz w:val="22"/>
          <w:szCs w:val="22"/>
        </w:rPr>
        <w:t>Martin</w:t>
      </w:r>
      <w:proofErr w:type="spellEnd"/>
      <w:r w:rsidRPr="00B8352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83529">
        <w:rPr>
          <w:rFonts w:asciiTheme="minorHAnsi" w:hAnsiTheme="minorHAnsi" w:cstheme="minorHAnsi"/>
          <w:sz w:val="22"/>
          <w:szCs w:val="22"/>
        </w:rPr>
        <w:t>Heidegger</w:t>
      </w:r>
      <w:proofErr w:type="spellEnd"/>
      <w:r w:rsidRPr="00B83529">
        <w:rPr>
          <w:rFonts w:asciiTheme="minorHAnsi" w:hAnsiTheme="minorHAnsi" w:cstheme="minorHAnsi"/>
          <w:sz w:val="22"/>
          <w:szCs w:val="22"/>
        </w:rPr>
        <w:t xml:space="preserve"> και </w:t>
      </w:r>
      <w:proofErr w:type="spellStart"/>
      <w:r w:rsidRPr="00B83529">
        <w:rPr>
          <w:rFonts w:asciiTheme="minorHAnsi" w:hAnsiTheme="minorHAnsi" w:cstheme="minorHAnsi"/>
          <w:sz w:val="22"/>
          <w:szCs w:val="22"/>
        </w:rPr>
        <w:t>Roberto</w:t>
      </w:r>
      <w:proofErr w:type="spellEnd"/>
      <w:r w:rsidRPr="00B8352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83529">
        <w:rPr>
          <w:rFonts w:asciiTheme="minorHAnsi" w:hAnsiTheme="minorHAnsi" w:cstheme="minorHAnsi"/>
          <w:sz w:val="22"/>
          <w:szCs w:val="22"/>
        </w:rPr>
        <w:t>Unger</w:t>
      </w:r>
      <w:proofErr w:type="spellEnd"/>
      <w:r w:rsidRPr="00B83529">
        <w:rPr>
          <w:rFonts w:asciiTheme="minorHAnsi" w:hAnsiTheme="minorHAnsi" w:cstheme="minorHAnsi"/>
          <w:sz w:val="22"/>
          <w:szCs w:val="22"/>
        </w:rPr>
        <w:t xml:space="preserve"> στα ελληνικά.</w:t>
      </w:r>
    </w:p>
    <w:sectPr w:rsidR="00201116" w:rsidRPr="00B83529" w:rsidSect="002011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B83529"/>
    <w:rsid w:val="00201116"/>
    <w:rsid w:val="00B83529"/>
    <w:rsid w:val="00DC7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ucida Sans Unicode" w:eastAsiaTheme="minorHAnsi" w:hAnsi="Lucida Sans Unicode" w:cs="Lucida Sans Unicode"/>
        <w:sz w:val="15"/>
        <w:szCs w:val="15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1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548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2012-02-06T15:34:00Z</dcterms:created>
  <dcterms:modified xsi:type="dcterms:W3CDTF">2012-02-06T15:34:00Z</dcterms:modified>
</cp:coreProperties>
</file>